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6D055" w14:textId="79C43322" w:rsidR="003A3C4F" w:rsidRPr="00DA4CD9" w:rsidRDefault="003D243F">
      <w:pPr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</w:pPr>
      <w:r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>Musteranschreiben</w:t>
      </w:r>
      <w:r w:rsidR="003A3C4F"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/Newsletter </w:t>
      </w:r>
      <w:r w:rsidR="000E55F0"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>zu</w:t>
      </w:r>
      <w:r w:rsidR="000702AE"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>r</w:t>
      </w:r>
      <w:r w:rsidR="000E55F0" w:rsidRPr="00DA4CD9">
        <w:rPr>
          <w:rFonts w:ascii="Arial" w:hAnsi="Arial" w:cs="Arial"/>
          <w:b/>
          <w:bCs/>
          <w:i/>
          <w:iCs/>
          <w:color w:val="000000" w:themeColor="text1"/>
          <w:sz w:val="26"/>
          <w:szCs w:val="26"/>
        </w:rPr>
        <w:t xml:space="preserve"> E-Rezept-Kommunikation</w:t>
      </w:r>
    </w:p>
    <w:p w14:paraId="6A77C646" w14:textId="77777777" w:rsidR="003A3C4F" w:rsidRDefault="003A3C4F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6AB05B0E" w14:textId="77777777" w:rsidR="00DA4CD9" w:rsidRPr="00B3675B" w:rsidRDefault="00DA4CD9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0000004" w14:textId="078A8743" w:rsidR="00231E75" w:rsidRPr="00B3675B" w:rsidRDefault="0086177E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ABDA-Kampagne </w:t>
      </w:r>
      <w:r w:rsidR="000702AE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zum E-Rezept: </w:t>
      </w:r>
      <w:r w:rsidR="004518AF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>Plakat in PZ</w:t>
      </w:r>
      <w:r w:rsidR="00DA4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4518AF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>/</w:t>
      </w:r>
      <w:r w:rsidR="00DA4CD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D32D9E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>E-Rezept-</w:t>
      </w:r>
      <w:r w:rsidR="004518AF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>Video und -</w:t>
      </w:r>
      <w:r w:rsidR="000E55F0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Radiospot </w:t>
      </w:r>
      <w:r w:rsidR="004518AF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>als</w:t>
      </w:r>
      <w:r w:rsidR="00D970D3" w:rsidRPr="00B3675B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Download</w:t>
      </w:r>
    </w:p>
    <w:p w14:paraId="099E8288" w14:textId="40B35CD9" w:rsidR="00894E19" w:rsidRPr="00B3675B" w:rsidRDefault="00894E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0000005" w14:textId="58F35206" w:rsidR="00231E75" w:rsidRPr="00B3675B" w:rsidRDefault="00F948A7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Sehr geehrte Damen und Herren,</w:t>
      </w:r>
    </w:p>
    <w:p w14:paraId="00000006" w14:textId="77777777" w:rsidR="00231E75" w:rsidRPr="00B3675B" w:rsidRDefault="00231E7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5053D6D" w14:textId="198EC3AE" w:rsidR="00A340EE" w:rsidRPr="00B3675B" w:rsidRDefault="00D970D3" w:rsidP="00A340EE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seit </w:t>
      </w:r>
      <w:r w:rsidR="000702AE">
        <w:rPr>
          <w:rFonts w:ascii="Arial" w:hAnsi="Arial" w:cs="Arial"/>
          <w:color w:val="000000" w:themeColor="text1"/>
          <w:sz w:val="22"/>
          <w:szCs w:val="22"/>
        </w:rPr>
        <w:t xml:space="preserve">der flächendeckenden 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Einführung des E-Rezepts </w:t>
      </w:r>
      <w:r w:rsidR="00CD370A" w:rsidRPr="00B3675B">
        <w:rPr>
          <w:rFonts w:ascii="Arial" w:hAnsi="Arial" w:cs="Arial"/>
          <w:color w:val="000000" w:themeColor="text1"/>
          <w:sz w:val="22"/>
          <w:szCs w:val="22"/>
        </w:rPr>
        <w:t>hat die</w:t>
      </w:r>
      <w:r w:rsidR="004F27B0" w:rsidRPr="00B3675B">
        <w:rPr>
          <w:rFonts w:ascii="Arial" w:hAnsi="Arial" w:cs="Arial"/>
          <w:color w:val="000000" w:themeColor="text1"/>
          <w:sz w:val="22"/>
          <w:szCs w:val="22"/>
        </w:rPr>
        <w:t xml:space="preserve"> ABDA eine </w:t>
      </w:r>
      <w:r w:rsidR="00466299" w:rsidRPr="00B3675B">
        <w:rPr>
          <w:rFonts w:ascii="Arial" w:hAnsi="Arial" w:cs="Arial"/>
          <w:color w:val="000000" w:themeColor="text1"/>
          <w:sz w:val="22"/>
          <w:szCs w:val="22"/>
        </w:rPr>
        <w:t xml:space="preserve">zentrale </w:t>
      </w:r>
      <w:r w:rsidR="004F27B0" w:rsidRPr="00B3675B">
        <w:rPr>
          <w:rFonts w:ascii="Arial" w:hAnsi="Arial" w:cs="Arial"/>
          <w:color w:val="000000" w:themeColor="text1"/>
          <w:sz w:val="22"/>
          <w:szCs w:val="22"/>
        </w:rPr>
        <w:t xml:space="preserve">Botschaft: </w:t>
      </w:r>
      <w:r w:rsidR="004F27B0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Das E-Rezept gehört in die Apotheke vor Ort!</w:t>
      </w:r>
      <w:r w:rsidR="004F27B0"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>W</w:t>
      </w:r>
      <w:r w:rsidR="00AC528C" w:rsidRPr="00B3675B">
        <w:rPr>
          <w:rFonts w:ascii="Arial" w:hAnsi="Arial" w:cs="Arial"/>
          <w:color w:val="000000" w:themeColor="text1"/>
          <w:sz w:val="22"/>
          <w:szCs w:val="22"/>
        </w:rPr>
        <w:t xml:space="preserve">urde 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 xml:space="preserve">zuletzt noch </w:t>
      </w:r>
      <w:r w:rsidR="00AC528C" w:rsidRPr="00B3675B">
        <w:rPr>
          <w:rFonts w:ascii="Arial" w:hAnsi="Arial" w:cs="Arial"/>
          <w:color w:val="000000" w:themeColor="text1"/>
          <w:sz w:val="22"/>
          <w:szCs w:val="22"/>
        </w:rPr>
        <w:t>auf</w:t>
      </w:r>
      <w:r w:rsidR="00DE20E6"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528C" w:rsidRPr="00B3675B">
        <w:rPr>
          <w:rFonts w:ascii="Arial" w:hAnsi="Arial" w:cs="Arial"/>
          <w:color w:val="000000" w:themeColor="text1"/>
          <w:sz w:val="22"/>
          <w:szCs w:val="22"/>
        </w:rPr>
        <w:t>die elektronische Gesundheitskarte (eGK)</w:t>
      </w:r>
      <w:r w:rsidR="00DE20E6" w:rsidRPr="00B3675B">
        <w:rPr>
          <w:rFonts w:ascii="Arial" w:hAnsi="Arial" w:cs="Arial"/>
          <w:color w:val="000000" w:themeColor="text1"/>
          <w:sz w:val="22"/>
          <w:szCs w:val="22"/>
        </w:rPr>
        <w:t xml:space="preserve"> als patientenfreundlichste</w:t>
      </w:r>
      <w:r w:rsidR="00A92B51" w:rsidRPr="00B3675B">
        <w:rPr>
          <w:rFonts w:ascii="Arial" w:hAnsi="Arial" w:cs="Arial"/>
          <w:color w:val="000000" w:themeColor="text1"/>
          <w:sz w:val="22"/>
          <w:szCs w:val="22"/>
        </w:rPr>
        <w:t>r</w:t>
      </w:r>
      <w:r w:rsidR="00DE20E6" w:rsidRPr="00B3675B">
        <w:rPr>
          <w:rFonts w:ascii="Arial" w:hAnsi="Arial" w:cs="Arial"/>
          <w:color w:val="000000" w:themeColor="text1"/>
          <w:sz w:val="22"/>
          <w:szCs w:val="22"/>
        </w:rPr>
        <w:t xml:space="preserve"> und einfachste</w:t>
      </w:r>
      <w:r w:rsidR="00A92B51" w:rsidRPr="00B3675B">
        <w:rPr>
          <w:rFonts w:ascii="Arial" w:hAnsi="Arial" w:cs="Arial"/>
          <w:color w:val="000000" w:themeColor="text1"/>
          <w:sz w:val="22"/>
          <w:szCs w:val="22"/>
        </w:rPr>
        <w:t>r</w:t>
      </w:r>
      <w:r w:rsidR="00DE20E6" w:rsidRPr="00B3675B">
        <w:rPr>
          <w:rFonts w:ascii="Arial" w:hAnsi="Arial" w:cs="Arial"/>
          <w:color w:val="000000" w:themeColor="text1"/>
          <w:sz w:val="22"/>
          <w:szCs w:val="22"/>
        </w:rPr>
        <w:t xml:space="preserve"> Einlöseweg hingewiesen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 xml:space="preserve">, steht jetzt die Botschaft im Mittelpunkt, dass an der Apotheke vor Ort kein Weg vorbeiführt – </w:t>
      </w:r>
      <w:r w:rsidR="00A340EE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ganz egal, welchen Einlöseweg </w:t>
      </w:r>
      <w:r w:rsidR="000702A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(via eGK, per Ausdruck oder rein digital via Smartphone-App) </w:t>
      </w:r>
      <w:r w:rsidR="00A340EE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man bevorzugt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290EB595" w14:textId="77777777" w:rsidR="00DE20E6" w:rsidRPr="00B3675B" w:rsidRDefault="00DE20E6" w:rsidP="000E55F0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9303AC" w14:textId="46EF5F13" w:rsidR="00973316" w:rsidRPr="00B3675B" w:rsidRDefault="00973316" w:rsidP="00C50B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Plakat</w:t>
      </w:r>
      <w:r w:rsidR="00E50BA3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beilage in der PZ</w:t>
      </w:r>
    </w:p>
    <w:p w14:paraId="11A3132D" w14:textId="77777777" w:rsidR="00973316" w:rsidRPr="00B3675B" w:rsidRDefault="00973316" w:rsidP="00C50B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9D84444" w14:textId="7CD84840" w:rsidR="00973316" w:rsidRPr="00B3675B" w:rsidRDefault="00973316" w:rsidP="00C50BEB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Um diese Botschaft auch in Ihrer Apotheke transportieren zu können, </w:t>
      </w:r>
      <w:r w:rsidR="00E50BA3" w:rsidRPr="00B3675B">
        <w:rPr>
          <w:rFonts w:ascii="Arial" w:hAnsi="Arial" w:cs="Arial"/>
          <w:color w:val="000000" w:themeColor="text1"/>
          <w:sz w:val="22"/>
          <w:szCs w:val="22"/>
        </w:rPr>
        <w:t>erhalten Sie in der Ausgabe der Pharmazeutischen Zeitung vom 13. Juni ein Plaka</w:t>
      </w:r>
      <w:r w:rsidR="002E7C2E" w:rsidRPr="00B3675B">
        <w:rPr>
          <w:rFonts w:ascii="Arial" w:hAnsi="Arial" w:cs="Arial"/>
          <w:color w:val="000000" w:themeColor="text1"/>
          <w:sz w:val="22"/>
          <w:szCs w:val="22"/>
        </w:rPr>
        <w:t>t</w:t>
      </w:r>
      <w:r w:rsidR="00E50BA3" w:rsidRPr="00B3675B">
        <w:rPr>
          <w:rFonts w:ascii="Arial" w:hAnsi="Arial" w:cs="Arial"/>
          <w:color w:val="000000" w:themeColor="text1"/>
          <w:sz w:val="22"/>
          <w:szCs w:val="22"/>
        </w:rPr>
        <w:t xml:space="preserve"> im Format DIN A4</w:t>
      </w:r>
      <w:r w:rsidR="000702AE">
        <w:rPr>
          <w:rFonts w:ascii="Arial" w:hAnsi="Arial" w:cs="Arial"/>
          <w:color w:val="000000" w:themeColor="text1"/>
          <w:sz w:val="22"/>
          <w:szCs w:val="22"/>
        </w:rPr>
        <w:t xml:space="preserve">. Dasselbe Motiv hat die ABDA </w:t>
      </w:r>
      <w:r w:rsidR="00E50BA3" w:rsidRPr="00B3675B">
        <w:rPr>
          <w:rFonts w:ascii="Arial" w:hAnsi="Arial" w:cs="Arial"/>
          <w:color w:val="000000" w:themeColor="text1"/>
          <w:sz w:val="22"/>
          <w:szCs w:val="22"/>
        </w:rPr>
        <w:t xml:space="preserve">auch deutschlandweit </w:t>
      </w:r>
      <w:r w:rsidR="000B1BB4">
        <w:rPr>
          <w:rFonts w:ascii="Arial" w:hAnsi="Arial" w:cs="Arial"/>
          <w:color w:val="000000" w:themeColor="text1"/>
          <w:sz w:val="22"/>
          <w:szCs w:val="22"/>
        </w:rPr>
        <w:t>von Mitte Mai bis Ende</w:t>
      </w:r>
      <w:r w:rsidR="007D2FE0" w:rsidRPr="00B3675B">
        <w:rPr>
          <w:rFonts w:ascii="Arial" w:hAnsi="Arial" w:cs="Arial"/>
          <w:color w:val="000000" w:themeColor="text1"/>
          <w:sz w:val="22"/>
          <w:szCs w:val="22"/>
        </w:rPr>
        <w:t xml:space="preserve"> Ju</w:t>
      </w:r>
      <w:r w:rsidR="000B1BB4">
        <w:rPr>
          <w:rFonts w:ascii="Arial" w:hAnsi="Arial" w:cs="Arial"/>
          <w:color w:val="000000" w:themeColor="text1"/>
          <w:sz w:val="22"/>
          <w:szCs w:val="22"/>
        </w:rPr>
        <w:t>l</w:t>
      </w:r>
      <w:r w:rsidR="007D2FE0" w:rsidRPr="00B3675B">
        <w:rPr>
          <w:rFonts w:ascii="Arial" w:hAnsi="Arial" w:cs="Arial"/>
          <w:color w:val="000000" w:themeColor="text1"/>
          <w:sz w:val="22"/>
          <w:szCs w:val="22"/>
        </w:rPr>
        <w:t xml:space="preserve">i </w:t>
      </w:r>
      <w:r w:rsidR="00E50BA3" w:rsidRPr="00B3675B">
        <w:rPr>
          <w:rFonts w:ascii="Arial" w:hAnsi="Arial" w:cs="Arial"/>
          <w:color w:val="000000" w:themeColor="text1"/>
          <w:sz w:val="22"/>
          <w:szCs w:val="22"/>
        </w:rPr>
        <w:t xml:space="preserve">im </w:t>
      </w:r>
      <w:r w:rsidR="000702AE">
        <w:rPr>
          <w:rFonts w:ascii="Arial" w:hAnsi="Arial" w:cs="Arial"/>
          <w:color w:val="000000" w:themeColor="text1"/>
          <w:sz w:val="22"/>
          <w:szCs w:val="22"/>
        </w:rPr>
        <w:t xml:space="preserve">Rahmen einer groß angelegten Kampagne im </w:t>
      </w:r>
      <w:r w:rsidR="00E50BA3" w:rsidRPr="00B3675B">
        <w:rPr>
          <w:rFonts w:ascii="Arial" w:hAnsi="Arial" w:cs="Arial"/>
          <w:color w:val="000000" w:themeColor="text1"/>
          <w:sz w:val="22"/>
          <w:szCs w:val="22"/>
        </w:rPr>
        <w:t xml:space="preserve">öffentlichen Raum </w:t>
      </w:r>
      <w:r w:rsidR="000702AE">
        <w:rPr>
          <w:rFonts w:ascii="Arial" w:hAnsi="Arial" w:cs="Arial"/>
          <w:color w:val="000000" w:themeColor="text1"/>
          <w:sz w:val="22"/>
          <w:szCs w:val="22"/>
        </w:rPr>
        <w:t xml:space="preserve">platziert. Das Motiv bewirbt </w:t>
      </w:r>
      <w:r w:rsidR="003E2722" w:rsidRPr="00B3675B">
        <w:rPr>
          <w:rFonts w:ascii="Arial" w:hAnsi="Arial" w:cs="Arial"/>
          <w:color w:val="000000" w:themeColor="text1"/>
          <w:sz w:val="22"/>
          <w:szCs w:val="22"/>
        </w:rPr>
        <w:t xml:space="preserve">die Einlösewege </w:t>
      </w:r>
      <w:r w:rsidR="002E7C2E" w:rsidRPr="00B3675B">
        <w:rPr>
          <w:rFonts w:ascii="Arial" w:hAnsi="Arial" w:cs="Arial"/>
          <w:color w:val="000000" w:themeColor="text1"/>
          <w:sz w:val="22"/>
          <w:szCs w:val="22"/>
        </w:rPr>
        <w:t xml:space="preserve">für das E-Rezept </w:t>
      </w:r>
      <w:r w:rsidR="003E2722" w:rsidRPr="00B3675B">
        <w:rPr>
          <w:rFonts w:ascii="Arial" w:hAnsi="Arial" w:cs="Arial"/>
          <w:color w:val="000000" w:themeColor="text1"/>
          <w:sz w:val="22"/>
          <w:szCs w:val="22"/>
        </w:rPr>
        <w:t>in der Apotheke vor Ort</w:t>
      </w:r>
      <w:r w:rsidR="00511932" w:rsidRPr="00B3675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326EE7" w14:textId="77777777" w:rsidR="00973316" w:rsidRPr="00B3675B" w:rsidRDefault="00973316" w:rsidP="00C50B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53AC69A" w14:textId="55B4863C" w:rsidR="00C50BEB" w:rsidRPr="00B3675B" w:rsidRDefault="004518AF" w:rsidP="00C50BE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Video und Radiospot</w:t>
      </w:r>
      <w:r w:rsidR="00C50BEB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9D183B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ab 17. Juni </w:t>
      </w:r>
      <w:r w:rsidR="00C50BEB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auf apothekenkampagne.de </w:t>
      </w:r>
    </w:p>
    <w:p w14:paraId="6A9D48A3" w14:textId="366A9222" w:rsidR="00C50BEB" w:rsidRPr="00B3675B" w:rsidRDefault="00C50BEB" w:rsidP="00C50BE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706B70" w14:textId="2E2885DF" w:rsidR="00337840" w:rsidRPr="00B3675B" w:rsidRDefault="00C50BEB" w:rsidP="00C50BEB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Auf der Bestell- und Downloadplattform wurden die </w:t>
      </w:r>
      <w:r w:rsidR="000B1BB4">
        <w:rPr>
          <w:rFonts w:ascii="Arial" w:hAnsi="Arial" w:cs="Arial"/>
          <w:color w:val="000000" w:themeColor="text1"/>
          <w:sz w:val="22"/>
          <w:szCs w:val="22"/>
        </w:rPr>
        <w:t>E-Rezept-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Materialien aktualisiert. Unter </w:t>
      </w:r>
      <w:hyperlink r:id="rId8" w:history="1">
        <w:r w:rsidRPr="00B3675B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https://www.apothekenkampagne.de/material/erezept</w:t>
        </w:r>
      </w:hyperlink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finden Sie und Ihr Apothekenteam nicht nur </w:t>
      </w: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Plakate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Anzeigenvorlagen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und </w:t>
      </w: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Infoscreens</w:t>
      </w:r>
      <w:r w:rsidR="004518AF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="004518AF" w:rsidRPr="000B1B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Ab dem </w:t>
      </w:r>
      <w:r w:rsidR="009D183B" w:rsidRPr="000B1BB4">
        <w:rPr>
          <w:rFonts w:ascii="Arial" w:hAnsi="Arial" w:cs="Arial"/>
          <w:b/>
          <w:bCs/>
          <w:color w:val="000000" w:themeColor="text1"/>
          <w:sz w:val="22"/>
          <w:szCs w:val="22"/>
        </w:rPr>
        <w:t>17. Juni</w:t>
      </w:r>
      <w:r w:rsidR="009D183B"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518AF" w:rsidRPr="00B3675B">
        <w:rPr>
          <w:rFonts w:ascii="Arial" w:hAnsi="Arial" w:cs="Arial"/>
          <w:color w:val="000000" w:themeColor="text1"/>
          <w:sz w:val="22"/>
          <w:szCs w:val="22"/>
        </w:rPr>
        <w:t xml:space="preserve">sind dort 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auch 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>ein</w:t>
      </w:r>
      <w:r w:rsidR="00C4507C"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07C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neue</w:t>
      </w:r>
      <w:r w:rsidR="00A340EE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s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Video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und 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 xml:space="preserve">einen </w:t>
      </w:r>
      <w:r w:rsidR="00A340EE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neue</w:t>
      </w:r>
      <w:r w:rsidR="000B1BB4">
        <w:rPr>
          <w:rFonts w:ascii="Arial" w:hAnsi="Arial" w:cs="Arial"/>
          <w:b/>
          <w:bCs/>
          <w:color w:val="000000" w:themeColor="text1"/>
          <w:sz w:val="22"/>
          <w:szCs w:val="22"/>
        </w:rPr>
        <w:t>r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>Radiospot</w:t>
      </w:r>
      <w:r w:rsidR="000B1BB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0B1BB4" w:rsidRPr="000B1BB4">
        <w:rPr>
          <w:rFonts w:ascii="Arial" w:hAnsi="Arial" w:cs="Arial"/>
          <w:color w:val="000000" w:themeColor="text1"/>
          <w:sz w:val="22"/>
          <w:szCs w:val="22"/>
        </w:rPr>
        <w:t>verfügbar</w:t>
      </w:r>
      <w:r w:rsidR="00A340EE" w:rsidRPr="00B367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A340EE" w:rsidRPr="00B3675B">
        <w:rPr>
          <w:rFonts w:ascii="Arial" w:hAnsi="Arial" w:cs="Arial"/>
          <w:color w:val="000000" w:themeColor="text1"/>
          <w:sz w:val="22"/>
          <w:szCs w:val="22"/>
        </w:rPr>
        <w:t>die unter dem Motto „Egal wie: E-Rezept? Apotheke!“ die verschiedenen Einlösewege für das elektronische Rezept bewerben.</w:t>
      </w:r>
    </w:p>
    <w:p w14:paraId="1BF130DB" w14:textId="77777777" w:rsidR="00C50BEB" w:rsidRPr="00B3675B" w:rsidRDefault="00C50BE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26F3C32" w14:textId="10CBC07A" w:rsidR="00AD2644" w:rsidRPr="00B3675B" w:rsidRDefault="000A0E50" w:rsidP="000F39CB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>D</w:t>
      </w:r>
      <w:r w:rsidR="00261242">
        <w:rPr>
          <w:rFonts w:ascii="Arial" w:hAnsi="Arial" w:cs="Arial"/>
          <w:bCs/>
          <w:color w:val="000000" w:themeColor="text1"/>
          <w:sz w:val="22"/>
          <w:szCs w:val="22"/>
        </w:rPr>
        <w:t>as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E-Rezept-</w:t>
      </w:r>
      <w:r w:rsidR="00261242">
        <w:rPr>
          <w:rFonts w:ascii="Arial" w:hAnsi="Arial" w:cs="Arial"/>
          <w:bCs/>
          <w:color w:val="000000" w:themeColor="text1"/>
          <w:sz w:val="22"/>
          <w:szCs w:val="22"/>
        </w:rPr>
        <w:t>Video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61242">
        <w:rPr>
          <w:rFonts w:ascii="Arial" w:hAnsi="Arial" w:cs="Arial"/>
          <w:bCs/>
          <w:color w:val="000000" w:themeColor="text1"/>
          <w:sz w:val="22"/>
          <w:szCs w:val="22"/>
        </w:rPr>
        <w:t>ist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9628EE" w:rsidRPr="00B3675B">
        <w:rPr>
          <w:rFonts w:ascii="Arial" w:hAnsi="Arial" w:cs="Arial"/>
          <w:bCs/>
          <w:color w:val="000000" w:themeColor="text1"/>
          <w:sz w:val="22"/>
          <w:szCs w:val="22"/>
        </w:rPr>
        <w:t>auch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in einer Variante </w:t>
      </w:r>
      <w:r w:rsidR="008D3544" w:rsidRPr="00B3675B">
        <w:rPr>
          <w:rFonts w:ascii="Arial" w:hAnsi="Arial" w:cs="Arial"/>
          <w:b/>
          <w:color w:val="000000" w:themeColor="text1"/>
          <w:sz w:val="22"/>
          <w:szCs w:val="22"/>
        </w:rPr>
        <w:t>mit Untertiteln für Social Media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61242">
        <w:rPr>
          <w:rFonts w:ascii="Arial" w:hAnsi="Arial" w:cs="Arial"/>
          <w:bCs/>
          <w:color w:val="000000" w:themeColor="text1"/>
          <w:sz w:val="22"/>
          <w:szCs w:val="22"/>
        </w:rPr>
        <w:t xml:space="preserve">eingestellt, 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der Radiospot als </w:t>
      </w:r>
      <w:r w:rsidR="008D3544" w:rsidRPr="00B3675B">
        <w:rPr>
          <w:rFonts w:ascii="Arial" w:hAnsi="Arial" w:cs="Arial"/>
          <w:b/>
          <w:color w:val="000000" w:themeColor="text1"/>
          <w:sz w:val="22"/>
          <w:szCs w:val="22"/>
        </w:rPr>
        <w:t>MP3- oder WAV-Datei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. Melden Sie sich einfach mit Ihren Nutzerdaten an und laden Sie sich die gewünschten Formate </w:t>
      </w:r>
      <w:r w:rsidR="009628EE" w:rsidRPr="00B3675B">
        <w:rPr>
          <w:rFonts w:ascii="Arial" w:hAnsi="Arial" w:cs="Arial"/>
          <w:bCs/>
          <w:color w:val="000000" w:themeColor="text1"/>
          <w:sz w:val="22"/>
          <w:szCs w:val="22"/>
        </w:rPr>
        <w:t>herunter</w:t>
      </w:r>
      <w:r w:rsidR="008D3544" w:rsidRPr="00B3675B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Bitte nutzen Sie das Social-Media-Video für ihre eigenen Kanäle. Auch der Radiospot kann </w:t>
      </w:r>
      <w:r w:rsidR="00DA4CD9">
        <w:rPr>
          <w:rFonts w:ascii="Arial" w:hAnsi="Arial" w:cs="Arial"/>
          <w:bCs/>
          <w:color w:val="000000" w:themeColor="text1"/>
          <w:sz w:val="22"/>
          <w:szCs w:val="22"/>
        </w:rPr>
        <w:t>in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regionale</w:t>
      </w:r>
      <w:r w:rsidR="00DA4CD9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und kommunale</w:t>
      </w:r>
      <w:r w:rsidR="00DA4CD9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Radiosender</w:t>
      </w:r>
      <w:r w:rsidR="00DA4CD9">
        <w:rPr>
          <w:rFonts w:ascii="Arial" w:hAnsi="Arial" w:cs="Arial"/>
          <w:bCs/>
          <w:color w:val="000000" w:themeColor="text1"/>
          <w:sz w:val="22"/>
          <w:szCs w:val="22"/>
        </w:rPr>
        <w:t>n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A4CD9">
        <w:rPr>
          <w:rFonts w:ascii="Arial" w:hAnsi="Arial" w:cs="Arial"/>
          <w:bCs/>
          <w:color w:val="000000" w:themeColor="text1"/>
          <w:sz w:val="22"/>
          <w:szCs w:val="22"/>
        </w:rPr>
        <w:t>geschaltet</w:t>
      </w:r>
      <w:r w:rsidR="000702AE">
        <w:rPr>
          <w:rFonts w:ascii="Arial" w:hAnsi="Arial" w:cs="Arial"/>
          <w:bCs/>
          <w:color w:val="000000" w:themeColor="text1"/>
          <w:sz w:val="22"/>
          <w:szCs w:val="22"/>
        </w:rPr>
        <w:t xml:space="preserve"> werden.</w:t>
      </w:r>
    </w:p>
    <w:p w14:paraId="35F48C62" w14:textId="77777777" w:rsidR="000F536C" w:rsidRPr="00B3675B" w:rsidRDefault="000F536C" w:rsidP="000F39CB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7F4C4A9" w14:textId="37A881B9" w:rsidR="000F536C" w:rsidRPr="00B3675B" w:rsidRDefault="000F536C" w:rsidP="000F39CB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Weiterer Content wie </w:t>
      </w:r>
      <w:r w:rsidRPr="00B3675B">
        <w:rPr>
          <w:rFonts w:ascii="Arial" w:hAnsi="Arial" w:cs="Arial"/>
          <w:b/>
          <w:color w:val="000000" w:themeColor="text1"/>
          <w:sz w:val="22"/>
          <w:szCs w:val="22"/>
        </w:rPr>
        <w:t>Postings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und </w:t>
      </w:r>
      <w:r w:rsidRPr="00B3675B">
        <w:rPr>
          <w:rFonts w:ascii="Arial" w:hAnsi="Arial" w:cs="Arial"/>
          <w:b/>
          <w:color w:val="000000" w:themeColor="text1"/>
          <w:sz w:val="22"/>
          <w:szCs w:val="22"/>
        </w:rPr>
        <w:t>Graphic Posts</w:t>
      </w:r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zum Thema E-Rezept steht Ihnen unter </w:t>
      </w:r>
      <w:hyperlink r:id="rId9" w:tgtFrame="_blank" w:history="1">
        <w:r w:rsidRPr="00B3675B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https://www.apothekenkampagne.de/social-media-service</w:t>
        </w:r>
      </w:hyperlink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im Posting Service und Sharepic Generator zur Verfügung. Verweisen Sie in der Kommunikation auch gerne auf die Info-Website </w:t>
      </w:r>
      <w:hyperlink r:id="rId10" w:tgtFrame="_blank" w:history="1">
        <w:r w:rsidRPr="00B3675B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www.das-e-rezept-ist-da.de</w:t>
        </w:r>
      </w:hyperlink>
      <w:r w:rsidRPr="00B3675B">
        <w:rPr>
          <w:rFonts w:ascii="Arial" w:hAnsi="Arial" w:cs="Arial"/>
          <w:bCs/>
          <w:color w:val="000000" w:themeColor="text1"/>
          <w:sz w:val="22"/>
          <w:szCs w:val="22"/>
        </w:rPr>
        <w:t xml:space="preserve"> für Patientinnen und Patienten.</w:t>
      </w:r>
    </w:p>
    <w:p w14:paraId="1D8E9A08" w14:textId="77777777" w:rsidR="002153EE" w:rsidRPr="00B3675B" w:rsidRDefault="002153EE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8F32E79" w14:textId="30CEDA23" w:rsidR="00DB5D5B" w:rsidRPr="00B3675B" w:rsidRDefault="005E17EE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Wi</w:t>
      </w:r>
      <w:r w:rsidR="00E76973" w:rsidRPr="00B3675B">
        <w:rPr>
          <w:rFonts w:ascii="Arial" w:hAnsi="Arial" w:cs="Arial"/>
          <w:color w:val="000000" w:themeColor="text1"/>
          <w:sz w:val="22"/>
          <w:szCs w:val="22"/>
        </w:rPr>
        <w:t>r</w:t>
      </w:r>
      <w:r w:rsidRPr="00B3675B">
        <w:rPr>
          <w:rFonts w:ascii="Arial" w:hAnsi="Arial" w:cs="Arial"/>
          <w:color w:val="000000" w:themeColor="text1"/>
          <w:sz w:val="22"/>
          <w:szCs w:val="22"/>
        </w:rPr>
        <w:t xml:space="preserve"> bedanken uns für Ihre Unterstützung und stehen f</w:t>
      </w:r>
      <w:r w:rsidR="00DB5D5B" w:rsidRPr="00B3675B">
        <w:rPr>
          <w:rFonts w:ascii="Arial" w:hAnsi="Arial" w:cs="Arial"/>
          <w:color w:val="000000" w:themeColor="text1"/>
          <w:sz w:val="22"/>
          <w:szCs w:val="22"/>
        </w:rPr>
        <w:t>ür R</w:t>
      </w:r>
      <w:r w:rsidR="00AC5E4B" w:rsidRPr="00B3675B">
        <w:rPr>
          <w:rFonts w:ascii="Arial" w:hAnsi="Arial" w:cs="Arial"/>
          <w:color w:val="000000" w:themeColor="text1"/>
          <w:sz w:val="22"/>
          <w:szCs w:val="22"/>
        </w:rPr>
        <w:t>ü</w:t>
      </w:r>
      <w:r w:rsidR="00DB5D5B" w:rsidRPr="00B3675B">
        <w:rPr>
          <w:rFonts w:ascii="Arial" w:hAnsi="Arial" w:cs="Arial"/>
          <w:color w:val="000000" w:themeColor="text1"/>
          <w:sz w:val="22"/>
          <w:szCs w:val="22"/>
        </w:rPr>
        <w:t>ckfragen gerne zur Verfügung.</w:t>
      </w:r>
    </w:p>
    <w:p w14:paraId="269A3785" w14:textId="77777777" w:rsidR="00DB5D5B" w:rsidRPr="00B3675B" w:rsidRDefault="00DB5D5B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52B5BE3" w14:textId="5D82DF1C" w:rsidR="000F7617" w:rsidRPr="00B3675B" w:rsidRDefault="00F948A7">
      <w:pPr>
        <w:rPr>
          <w:rFonts w:ascii="Arial" w:hAnsi="Arial" w:cs="Arial"/>
          <w:color w:val="000000" w:themeColor="text1"/>
          <w:sz w:val="22"/>
          <w:szCs w:val="22"/>
        </w:rPr>
      </w:pPr>
      <w:r w:rsidRPr="00B3675B">
        <w:rPr>
          <w:rFonts w:ascii="Arial" w:hAnsi="Arial" w:cs="Arial"/>
          <w:color w:val="000000" w:themeColor="text1"/>
          <w:sz w:val="22"/>
          <w:szCs w:val="22"/>
        </w:rPr>
        <w:t>Mit freundlichen Grüßen</w:t>
      </w:r>
    </w:p>
    <w:sectPr w:rsidR="000F7617" w:rsidRPr="00B3675B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E75"/>
    <w:rsid w:val="000066B2"/>
    <w:rsid w:val="000175CF"/>
    <w:rsid w:val="00027D2F"/>
    <w:rsid w:val="000612EE"/>
    <w:rsid w:val="000702AE"/>
    <w:rsid w:val="000824B9"/>
    <w:rsid w:val="0008476B"/>
    <w:rsid w:val="00085862"/>
    <w:rsid w:val="000A0E50"/>
    <w:rsid w:val="000B1BB4"/>
    <w:rsid w:val="000D12E5"/>
    <w:rsid w:val="000E55F0"/>
    <w:rsid w:val="000F39CB"/>
    <w:rsid w:val="000F536C"/>
    <w:rsid w:val="000F7617"/>
    <w:rsid w:val="001043D6"/>
    <w:rsid w:val="001425C7"/>
    <w:rsid w:val="001B65F7"/>
    <w:rsid w:val="001F4205"/>
    <w:rsid w:val="002153EE"/>
    <w:rsid w:val="00221E48"/>
    <w:rsid w:val="00231E75"/>
    <w:rsid w:val="00252002"/>
    <w:rsid w:val="0025728A"/>
    <w:rsid w:val="00261242"/>
    <w:rsid w:val="002D3BA1"/>
    <w:rsid w:val="002E6988"/>
    <w:rsid w:val="002E7C2E"/>
    <w:rsid w:val="00337840"/>
    <w:rsid w:val="0033793C"/>
    <w:rsid w:val="00391DEA"/>
    <w:rsid w:val="003A3C4F"/>
    <w:rsid w:val="003D243F"/>
    <w:rsid w:val="003D6891"/>
    <w:rsid w:val="003E2722"/>
    <w:rsid w:val="003F0511"/>
    <w:rsid w:val="004358CC"/>
    <w:rsid w:val="004518AF"/>
    <w:rsid w:val="0045673A"/>
    <w:rsid w:val="00466299"/>
    <w:rsid w:val="004B19ED"/>
    <w:rsid w:val="004F27B0"/>
    <w:rsid w:val="00511932"/>
    <w:rsid w:val="00540FE2"/>
    <w:rsid w:val="00557650"/>
    <w:rsid w:val="005A415D"/>
    <w:rsid w:val="005C21C0"/>
    <w:rsid w:val="005D3CF1"/>
    <w:rsid w:val="005E17EE"/>
    <w:rsid w:val="00643A93"/>
    <w:rsid w:val="0066096D"/>
    <w:rsid w:val="006B4764"/>
    <w:rsid w:val="006E034F"/>
    <w:rsid w:val="00700B3F"/>
    <w:rsid w:val="0071157B"/>
    <w:rsid w:val="00774845"/>
    <w:rsid w:val="00780E68"/>
    <w:rsid w:val="007A19B6"/>
    <w:rsid w:val="007D2FE0"/>
    <w:rsid w:val="0081112B"/>
    <w:rsid w:val="00817F6E"/>
    <w:rsid w:val="008310ED"/>
    <w:rsid w:val="0086177E"/>
    <w:rsid w:val="00867B94"/>
    <w:rsid w:val="00894DD5"/>
    <w:rsid w:val="00894E19"/>
    <w:rsid w:val="008A39CB"/>
    <w:rsid w:val="008D3544"/>
    <w:rsid w:val="008F1C09"/>
    <w:rsid w:val="00911DDF"/>
    <w:rsid w:val="00926D63"/>
    <w:rsid w:val="00931437"/>
    <w:rsid w:val="00935A60"/>
    <w:rsid w:val="009628EE"/>
    <w:rsid w:val="00967EF0"/>
    <w:rsid w:val="00973316"/>
    <w:rsid w:val="0099736C"/>
    <w:rsid w:val="009D183B"/>
    <w:rsid w:val="009E1F67"/>
    <w:rsid w:val="00A03AEE"/>
    <w:rsid w:val="00A15AA9"/>
    <w:rsid w:val="00A20FE2"/>
    <w:rsid w:val="00A22A8E"/>
    <w:rsid w:val="00A243FC"/>
    <w:rsid w:val="00A340EE"/>
    <w:rsid w:val="00A82346"/>
    <w:rsid w:val="00A92B51"/>
    <w:rsid w:val="00AC528C"/>
    <w:rsid w:val="00AC5E4B"/>
    <w:rsid w:val="00AD2644"/>
    <w:rsid w:val="00AD72D5"/>
    <w:rsid w:val="00B23056"/>
    <w:rsid w:val="00B3675B"/>
    <w:rsid w:val="00B65298"/>
    <w:rsid w:val="00B90B32"/>
    <w:rsid w:val="00BB5C59"/>
    <w:rsid w:val="00C4507C"/>
    <w:rsid w:val="00C50BEB"/>
    <w:rsid w:val="00CA3071"/>
    <w:rsid w:val="00CD370A"/>
    <w:rsid w:val="00CF4EDB"/>
    <w:rsid w:val="00D32D9E"/>
    <w:rsid w:val="00D970D3"/>
    <w:rsid w:val="00DA4CD9"/>
    <w:rsid w:val="00DB5D5B"/>
    <w:rsid w:val="00DB6077"/>
    <w:rsid w:val="00DD2061"/>
    <w:rsid w:val="00DD5667"/>
    <w:rsid w:val="00DE20E6"/>
    <w:rsid w:val="00DF1ACD"/>
    <w:rsid w:val="00E50BA3"/>
    <w:rsid w:val="00E62DC0"/>
    <w:rsid w:val="00E76973"/>
    <w:rsid w:val="00E777B3"/>
    <w:rsid w:val="00E84ACF"/>
    <w:rsid w:val="00E932C7"/>
    <w:rsid w:val="00F119CB"/>
    <w:rsid w:val="00F14D18"/>
    <w:rsid w:val="00F46868"/>
    <w:rsid w:val="00F645B0"/>
    <w:rsid w:val="00F9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966BD"/>
  <w15:docId w15:val="{954754CA-67E3-44A0-9F9F-85A3EE61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2E6988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793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26D63"/>
  </w:style>
  <w:style w:type="character" w:styleId="Erwhnung">
    <w:name w:val="Mention"/>
    <w:basedOn w:val="Absatz-Standardschriftart"/>
    <w:uiPriority w:val="99"/>
    <w:unhideWhenUsed/>
    <w:rsid w:val="00F119CB"/>
    <w:rPr>
      <w:color w:val="2B579A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0F536C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0A0E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othekenkampagne.de/material/erezep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das-e-rezept-ist-da.de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apothekenkampagne.de/social-media-ser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544489666A534AB63908E0C5D09100" ma:contentTypeVersion="3" ma:contentTypeDescription="Ein neues Dokument erstellen." ma:contentTypeScope="" ma:versionID="4220311b3308502d34aa32f024099dac">
  <xsd:schema xmlns:xsd="http://www.w3.org/2001/XMLSchema" xmlns:xs="http://www.w3.org/2001/XMLSchema" xmlns:p="http://schemas.microsoft.com/office/2006/metadata/properties" xmlns:ns3="a659abcf-3227-4480-8856-3bcd52712f1e" targetNamespace="http://schemas.microsoft.com/office/2006/metadata/properties" ma:root="true" ma:fieldsID="6791a8b59a1761f76a1a8613a1cb3d6b" ns3:_="">
    <xsd:import namespace="a659abcf-3227-4480-8856-3bcd52712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9abcf-3227-4480-8856-3bcd52712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BD55B-4145-43DB-846D-FCC09ED29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315B5C-AB45-416A-8717-3265E80F5C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E7669-99FC-4E56-A30D-2582F90DA3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9278D-52B8-48DC-B3A8-2B15E9184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9abcf-3227-4480-8856-3bcd52712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2231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Ortu, Gianluigi</dc:creator>
  <cp:lastModifiedBy>Ortu, Gianluigi</cp:lastModifiedBy>
  <cp:revision>2</cp:revision>
  <dcterms:created xsi:type="dcterms:W3CDTF">2024-06-11T08:41:00Z</dcterms:created>
  <dcterms:modified xsi:type="dcterms:W3CDTF">2024-06-11T08:41:00Z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0x010100DC544489666A534AB63908E0C5D09100</vt:lpwstr>
  </property>
</Properties>
</file>